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sz w:val="27"/>
          <w:szCs w:val="27"/>
        </w:rPr>
        <w:t xml:space="preserve">Уважаемые студенты, перед началом выполнения задания Вам </w:t>
      </w:r>
      <w:proofErr w:type="spellStart"/>
      <w:r>
        <w:rPr>
          <w:sz w:val="27"/>
          <w:szCs w:val="27"/>
        </w:rPr>
        <w:t>необхоидмо</w:t>
      </w:r>
      <w:proofErr w:type="spellEnd"/>
      <w:r>
        <w:rPr>
          <w:sz w:val="27"/>
          <w:szCs w:val="27"/>
        </w:rPr>
        <w:t xml:space="preserve"> изучить книгу </w:t>
      </w:r>
      <w:hyperlink r:id="rId5" w:history="1">
        <w:r>
          <w:rPr>
            <w:rStyle w:val="a4"/>
            <w:b/>
            <w:bCs/>
            <w:sz w:val="27"/>
            <w:szCs w:val="27"/>
          </w:rPr>
          <w:t xml:space="preserve">О. </w:t>
        </w:r>
        <w:proofErr w:type="spellStart"/>
        <w:r>
          <w:rPr>
            <w:rStyle w:val="a4"/>
            <w:b/>
            <w:bCs/>
            <w:sz w:val="27"/>
            <w:szCs w:val="27"/>
          </w:rPr>
          <w:t>Кернберга</w:t>
        </w:r>
        <w:proofErr w:type="spellEnd"/>
        <w:r>
          <w:rPr>
            <w:rStyle w:val="a4"/>
            <w:b/>
            <w:bCs/>
            <w:sz w:val="27"/>
            <w:szCs w:val="27"/>
          </w:rPr>
          <w:t xml:space="preserve"> «Тяжелые личностные расстройства»</w:t>
        </w:r>
      </w:hyperlink>
      <w:r>
        <w:rPr>
          <w:sz w:val="27"/>
          <w:szCs w:val="27"/>
        </w:rPr>
        <w:t>, главы 1 и 2.</w:t>
      </w:r>
      <w:bookmarkStart w:id="0" w:name="_GoBack"/>
      <w:bookmarkEnd w:id="0"/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Интервью: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Напоминаю, что интервьюируемый должен быть максимально нейтральным человеком для интервьюера. Родственников, друзей и знакомых мы не берем в терапию и не занимаемся исследованием их психики.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Интервью должно содержать следующие пункты: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Общая информация. Пол, возраст, семейный и социальный статус, условия жизни и т.д. Обычно около четверти страницы.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Первые впечатления. Условия обращения (в данном случае, понятно, обращение исходить от вас, но общие обстоятельства указать нужно), внешний вид интервьюируемого, манеры (жесты, мимика, тембр и громкость речи, навязчивости, проявления тревоги и т.д.).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3. Материал диагностической сессии, где отмечены реплики интервьюера и интервьюируемого, вида: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И.(интервьюер): …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О.(обследуемый): …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И.: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О.: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Заключение. Здесь нужно высказать предположение о психической структуре обследуемого (невротическая, пограничная, психотическая). Вывод нужно подтвердить примерами из материалов интервью. Указать преимущественно используемые обследуемым механизмы защит, также привести примеры. Описать достаточно ли интегрированы Я- и объект-репрезентации. Достаточно ли интегрировано </w:t>
      </w:r>
      <w:proofErr w:type="gram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Супер-Эго</w:t>
      </w:r>
      <w:proofErr w:type="gram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Неспецифические слабости Эго. Тестирование реальности. Все должно быть подкреплено примерами.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Нужно определить подходящий </w:t>
      </w:r>
      <w:proofErr w:type="spell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сейтинг</w:t>
      </w:r>
      <w:proofErr w:type="spell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работы с таким пациентом.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В конце кратко описать </w:t>
      </w:r>
      <w:proofErr w:type="spell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контрпереносные</w:t>
      </w:r>
      <w:proofErr w:type="spell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Оформление интервью </w:t>
      </w:r>
    </w:p>
    <w:p w:rsidR="003569EA" w:rsidRPr="003569EA" w:rsidRDefault="003569EA" w:rsidP="00356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Шрифт</w:t>
      </w:r>
      <w:r w:rsidRPr="003569E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Times New Roman, </w:t>
      </w: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</w:t>
      </w:r>
      <w:r w:rsidRPr="003569E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14</w:t>
      </w:r>
    </w:p>
    <w:p w:rsidR="003569EA" w:rsidRPr="003569EA" w:rsidRDefault="003569EA" w:rsidP="00356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межстрочный интервал - 1,5</w:t>
      </w:r>
    </w:p>
    <w:p w:rsidR="003569EA" w:rsidRPr="003569EA" w:rsidRDefault="003569EA" w:rsidP="00356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Нумерация страниц проставляется в верхнем колонтитуле страницы по центру, начиная со второй страницы.</w:t>
      </w:r>
    </w:p>
    <w:p w:rsidR="003569EA" w:rsidRPr="003569EA" w:rsidRDefault="003569EA" w:rsidP="00356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Образец титульного листа см. приложение 1 внизу.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интервью формально неограничен, но не стоит делать распечатку с диктофона. Лучше записать по памяти. Время проведения интервью 45-90 минут. Можно провести несколько встреч, это будет максимально приближенным вариантом к реальным клиническим условиям. Тогда время сессий должно быть ровно 45 минут. 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Настоящие имена должны быть изменены для конфиденциальности.</w:t>
      </w:r>
    </w:p>
    <w:p w:rsid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Интервью: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Напоминаю, что интервьюируемый должен быть максимально нейтральным человеком для интервьюера. Родственников, друзей и знакомых мы не берем в терапию и не занимаемся исследованием их психики.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Интервью должно содержать следующие пункты: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Общая информация. Пол, возраст, семейный и социальный статус, условия жизни и т.д. Обычно около четверти страницы.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Первые впечатления. Условия обращения (в данном случае, понятно, обращение исходить от вас, но общие обстоятельства указать нужно), внешний вид интервьюируемого, манеры (жесты, мимика, тембр и громкость речи, навязчивости, проявления тревоги и т.д.).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3. Материал диагностической сессии, где отмечены реплики интервьюера и интервьюируемого, вида: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И.(интервьюер): …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О.(обследуемый): …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И.: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О.: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4. Заключение. Здесь нужно высказать предположение о психической структуре обследуемого (невротическая, пограничная, психотическая). Вывод нужно подтвердить примерами из материалов интервью. Указать преимущественно используемые обследуемым механизмы защит, также привести примеры. Описать достаточно ли интегрированы Я- и объект-репрезентации. Достаточно ли интегрировано </w:t>
      </w:r>
      <w:proofErr w:type="gram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Супер-Эго</w:t>
      </w:r>
      <w:proofErr w:type="gram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Неспецифические слабости Эго. Тестирование реальности. Все должно быть подкреплено примерами.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Нужно определить подходящий </w:t>
      </w:r>
      <w:proofErr w:type="spell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сейтинг</w:t>
      </w:r>
      <w:proofErr w:type="spell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работы с таким пациентом.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В конце кратко описать </w:t>
      </w:r>
      <w:proofErr w:type="spellStart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контрпереносные</w:t>
      </w:r>
      <w:proofErr w:type="spellEnd"/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Оформление интервью </w:t>
      </w:r>
    </w:p>
    <w:p w:rsidR="003569EA" w:rsidRPr="003569EA" w:rsidRDefault="003569EA" w:rsidP="003569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Шрифт</w:t>
      </w:r>
      <w:r w:rsidRPr="003569E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Times New Roman, </w:t>
      </w: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</w:t>
      </w:r>
      <w:r w:rsidRPr="003569E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14</w:t>
      </w:r>
    </w:p>
    <w:p w:rsidR="003569EA" w:rsidRPr="003569EA" w:rsidRDefault="003569EA" w:rsidP="003569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межстрочный интервал - 1,5</w:t>
      </w:r>
    </w:p>
    <w:p w:rsidR="003569EA" w:rsidRPr="003569EA" w:rsidRDefault="003569EA" w:rsidP="003569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Нумерация страниц проставляется в верхнем колонтитуле страницы по центру, начиная со второй страницы.</w:t>
      </w:r>
    </w:p>
    <w:p w:rsidR="003569EA" w:rsidRPr="003569EA" w:rsidRDefault="003569EA" w:rsidP="003569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Образец титульного листа см. приложение 1 внизу.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интервью формально неограничен, но не стоит делать распечатку с диктофона. Лучше записать по памяти. Время проведения интервью 45-90 минут. Можно провести несколько встреч, это будет максимально приближенным вариантом к реальным клиническим условиям. Тогда время сессий должно быть ровно 45 минут. </w:t>
      </w:r>
    </w:p>
    <w:p w:rsidR="003569EA" w:rsidRPr="003569EA" w:rsidRDefault="003569EA" w:rsidP="0035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E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Настоящие имена должны быть изменены для конфиденциальности.</w:t>
      </w:r>
    </w:p>
    <w:p w:rsidR="00D9316C" w:rsidRDefault="00D9316C"/>
    <w:sectPr w:rsidR="00D9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6B97"/>
    <w:multiLevelType w:val="multilevel"/>
    <w:tmpl w:val="BD5C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3125D"/>
    <w:multiLevelType w:val="multilevel"/>
    <w:tmpl w:val="4D24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2A"/>
    <w:rsid w:val="003569EA"/>
    <w:rsid w:val="007E7F2A"/>
    <w:rsid w:val="00D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A3BE"/>
  <w15:chartTrackingRefBased/>
  <w15:docId w15:val="{506E120A-353A-44EF-82DD-7360892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x.ru/j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2021-04-01T12:27:00Z</dcterms:created>
  <dcterms:modified xsi:type="dcterms:W3CDTF">2021-04-01T12:29:00Z</dcterms:modified>
</cp:coreProperties>
</file>